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A62A6" w14:textId="77777777" w:rsidR="00B874AD" w:rsidRPr="00032867" w:rsidRDefault="005B20E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TARGETMANIA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QUOTE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SASU 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  <w:t>SAMSUNG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85 rue Paul Vaillant Couturier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hAnsi="Arial" w:cs="Arial"/>
          <w:color w:val="222222"/>
          <w:shd w:val="clear" w:color="auto" w:fill="FFFFFF"/>
          <w:lang w:val="en-US"/>
        </w:rPr>
        <w:t>Marketing Digital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94320 THIAIS</w:t>
      </w:r>
    </w:p>
    <w:p w14:paraId="53F73233" w14:textId="77777777" w:rsidR="009B4E08" w:rsidRPr="009B4E08" w:rsidRDefault="00B874AD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FRANCE</w:t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Tel: 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06.82.67.55.96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032867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Customer request</w:t>
      </w:r>
      <w:r w:rsidR="005B20E1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:</w:t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9B4E08"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Service delivery on Adobe Campaign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4D4DBBB3" w14:textId="77777777" w:rsidR="009B4E08" w:rsidRDefault="009B4E08" w:rsidP="009B4E08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upport Samsung CRM activity on the technical point of view in terms of ongoing tasks and new developments of the tool.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</w:p>
    <w:p w14:paraId="3A268E74" w14:textId="77777777" w:rsidR="009B4E08" w:rsidRDefault="009B4E08" w:rsidP="00695756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Backoffice of Adobe Campaign </w:t>
      </w:r>
    </w:p>
    <w:p w14:paraId="7433DC77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Liaising with Adobe Campaign managers to support workflow execution and specific developments</w:t>
      </w:r>
    </w:p>
    <w:p w14:paraId="049DC9C1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New connectors set up and implementation with Samsung other Headquarters technical teams or with Adobe</w:t>
      </w:r>
    </w:p>
    <w:p w14:paraId="3451A2CB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Study and analysis of Marketing needs, define specifications and project timeline, monitor project implementation and report</w:t>
      </w:r>
    </w:p>
    <w:p w14:paraId="3ADF09A2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Advising positioning on Adobe Campaign related projects</w:t>
      </w:r>
    </w:p>
    <w:p w14:paraId="1981550F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Challenge and optimize Adobe Campaign Architecture and propose performance improvements regarding Business needs</w:t>
      </w:r>
    </w:p>
    <w:p w14:paraId="11A8E5B0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In charge of Testing and Production environments, manage platform availability </w:t>
      </w:r>
    </w:p>
    <w:p w14:paraId="17803E1F" w14:textId="3B2706BC" w:rsidR="009B4E08" w:rsidRPr="001C5A46" w:rsidRDefault="009B4E08" w:rsidP="009C4AD0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>Pilot technical teams in charge of developments, manage Adobe Campaign Specialist</w:t>
      </w:r>
      <w:r w:rsidR="00361C03">
        <w:rPr>
          <w:lang w:val="en-US"/>
        </w:rPr>
        <w:t>s</w:t>
      </w:r>
    </w:p>
    <w:p w14:paraId="2DDBF30B" w14:textId="05A7D269" w:rsidR="00E44D7B" w:rsidRPr="001C5A46" w:rsidRDefault="00E44D7B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</w:pP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 xml:space="preserve">Period and average </w:t>
      </w:r>
      <w:r w:rsidR="00363ED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monthly</w:t>
      </w: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 xml:space="preserve"> rate:</w:t>
      </w:r>
    </w:p>
    <w:p w14:paraId="6A07C748" w14:textId="778D8253" w:rsidR="009B4E08" w:rsidRDefault="00A37BF0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3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month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of delivery service </w:t>
      </w:r>
    </w:p>
    <w:p w14:paraId="79D72EFE" w14:textId="77777777" w:rsidR="00E44D7B" w:rsidRDefault="00E44D7B" w:rsidP="00E44D7B">
      <w:pPr>
        <w:shd w:val="clear" w:color="auto" w:fill="FCFDFE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tbl>
      <w:tblPr>
        <w:tblW w:w="107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3"/>
        <w:gridCol w:w="1340"/>
        <w:gridCol w:w="1340"/>
        <w:gridCol w:w="1820"/>
        <w:gridCol w:w="2680"/>
      </w:tblGrid>
      <w:tr w:rsidR="002F4E28" w:rsidRPr="002F4E28" w14:paraId="3AF83042" w14:textId="77777777" w:rsidTr="00675757">
        <w:trPr>
          <w:trHeight w:val="540"/>
          <w:jc w:val="center"/>
        </w:trPr>
        <w:tc>
          <w:tcPr>
            <w:tcW w:w="4903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27CAA65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Period</w:t>
            </w:r>
          </w:p>
        </w:tc>
        <w:tc>
          <w:tcPr>
            <w:tcW w:w="134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3A1CECA" w14:textId="45063965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monthly</w:t>
            </w:r>
            <w:r w:rsidR="002F4E28"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 xml:space="preserve"> rate (euros)</w:t>
            </w:r>
          </w:p>
        </w:tc>
        <w:tc>
          <w:tcPr>
            <w:tcW w:w="182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3186FD04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Quantity</w:t>
            </w:r>
          </w:p>
        </w:tc>
        <w:tc>
          <w:tcPr>
            <w:tcW w:w="268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22A54FEE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Amount without taxes (euros)</w:t>
            </w:r>
          </w:p>
        </w:tc>
      </w:tr>
      <w:tr w:rsidR="002F4E28" w:rsidRPr="002F4E28" w14:paraId="4B8D2215" w14:textId="77777777" w:rsidTr="00675757">
        <w:trPr>
          <w:trHeight w:val="276"/>
          <w:jc w:val="center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5E6022CD" w14:textId="3A5F294C" w:rsidR="002F4E28" w:rsidRPr="002F4E28" w:rsidRDefault="00782587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 xml:space="preserve">Between </w:t>
            </w:r>
            <w:r w:rsidR="00913B6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25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0</w:t>
            </w:r>
            <w:r w:rsidR="00913B6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3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/202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1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 xml:space="preserve"> and 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30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/0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6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/202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2680" w:type="dxa"/>
            <w:gridSpan w:val="2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2923EF9C" w14:textId="60976DBC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19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5</w:t>
            </w:r>
            <w:r w:rsidR="0040580D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62AC050B" w14:textId="7F835F39" w:rsidR="002F4E28" w:rsidRPr="002F4E28" w:rsidRDefault="00782587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3</w:t>
            </w:r>
          </w:p>
        </w:tc>
        <w:tc>
          <w:tcPr>
            <w:tcW w:w="2680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C4A5ADF" w14:textId="5E62232B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</w:t>
            </w:r>
            <w:r w:rsidR="00361C03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8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</w:t>
            </w:r>
            <w:r w:rsidR="00361C03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proofErr w:type="gramEnd"/>
          </w:p>
        </w:tc>
      </w:tr>
      <w:tr w:rsidR="002F4E28" w:rsidRPr="002F4E28" w14:paraId="6ADCDEEE" w14:textId="77777777" w:rsidTr="00675757">
        <w:trPr>
          <w:trHeight w:val="528"/>
          <w:jc w:val="center"/>
        </w:trPr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94DA4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4471A" w14:textId="77777777" w:rsidR="002F4E28" w:rsidRPr="002F4E28" w:rsidRDefault="002F4E28" w:rsidP="002F4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85E9B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without taxes (euros)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7C20F96" w14:textId="402710F0" w:rsidR="002F4E28" w:rsidRPr="002F4E28" w:rsidRDefault="00363ED6" w:rsidP="002F4E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</w:t>
            </w:r>
            <w:r w:rsidR="00361C03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8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 5</w:t>
            </w:r>
            <w:r w:rsidR="00361C03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proofErr w:type="gramEnd"/>
          </w:p>
        </w:tc>
      </w:tr>
      <w:tr w:rsidR="002F4E28" w:rsidRPr="002F4E28" w14:paraId="254B3D2B" w14:textId="77777777" w:rsidTr="00675757">
        <w:trPr>
          <w:trHeight w:val="528"/>
          <w:jc w:val="center"/>
        </w:trPr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150F7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BDAFD" w14:textId="77777777" w:rsidR="002F4E28" w:rsidRPr="002F4E28" w:rsidRDefault="002F4E28" w:rsidP="002F4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CEBC9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Taxes / TVA 20% (euros)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E499F" w14:textId="166D5E70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11 </w:t>
            </w:r>
            <w:r w:rsidR="00361C03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700</w:t>
            </w:r>
          </w:p>
        </w:tc>
      </w:tr>
      <w:tr w:rsidR="002F4E28" w:rsidRPr="002F4E28" w14:paraId="7C21BF61" w14:textId="77777777" w:rsidTr="00675757">
        <w:trPr>
          <w:trHeight w:val="540"/>
          <w:jc w:val="center"/>
        </w:trPr>
        <w:tc>
          <w:tcPr>
            <w:tcW w:w="4903" w:type="dxa"/>
            <w:gridSpan w:val="2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52765D62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21E94C60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0E23B534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 taxes / TTC (euros)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000000" w:fill="D3DFEE"/>
            <w:vAlign w:val="center"/>
            <w:hideMark/>
          </w:tcPr>
          <w:p w14:paraId="0AEB3375" w14:textId="0593B2A0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7</w:t>
            </w:r>
            <w:r w:rsidR="00361C03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2</w:t>
            </w:r>
            <w:r w:rsidR="00361C03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</w:p>
        </w:tc>
      </w:tr>
    </w:tbl>
    <w:p w14:paraId="1098E0DF" w14:textId="5D170057" w:rsidR="001C5A46" w:rsidRPr="00FE00C1" w:rsidRDefault="001C5A46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53F78C20" w14:textId="77777777" w:rsidR="001C5A46" w:rsidRPr="001C5A46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1C5A4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If this quote is suitable for you, please return it signed preceded by the mention:</w:t>
      </w:r>
    </w:p>
    <w:p w14:paraId="5AC77B8B" w14:textId="768E7BAE" w:rsidR="001C5A46" w:rsidRPr="008E39CE" w:rsidRDefault="00675757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  <w:lang w:val="en-US" w:eastAsia="fr-FR"/>
        </w:rPr>
        <w:drawing>
          <wp:anchor distT="0" distB="0" distL="114300" distR="114300" simplePos="0" relativeHeight="251658240" behindDoc="0" locked="0" layoutInCell="1" allowOverlap="1" wp14:anchorId="36270FC9" wp14:editId="02540788">
            <wp:simplePos x="0" y="0"/>
            <wp:positionH relativeFrom="column">
              <wp:posOffset>2486025</wp:posOffset>
            </wp:positionH>
            <wp:positionV relativeFrom="paragraph">
              <wp:posOffset>199390</wp:posOffset>
            </wp:positionV>
            <wp:extent cx="1781175" cy="771843"/>
            <wp:effectExtent l="0" t="0" r="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7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GOOD FOR AGREEMENT AND EXECUTION OF THE QUOTE</w:t>
      </w:r>
      <w:r w:rsidR="005B20E1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31DB6E1F" w14:textId="3210F46E" w:rsidR="001C5A46" w:rsidRPr="008E39CE" w:rsidRDefault="005B20E1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Date: </w:t>
      </w:r>
      <w:r w:rsidR="0067575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18/02/2021                      </w:t>
      </w:r>
      <w:r w:rsidR="00675757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Signature: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4A1C60F2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3DBFFAE8" w14:textId="046B879D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09096BB4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9758E90" w14:textId="27771B86" w:rsidR="009C4AD0" w:rsidRPr="009C4AD0" w:rsidRDefault="001C5A46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Validity of the estimate: </w:t>
      </w:r>
      <w:r w:rsidR="00363ED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2</w:t>
      </w: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363ED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week</w:t>
      </w:r>
      <w:r w:rsidR="00D653E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="005B20E1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9C4AD0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Condition of payment: By bank transfer, at the end of each month, the whole month depending on the number of days worked. The values indicated correspond to the maximum.</w:t>
      </w:r>
    </w:p>
    <w:p w14:paraId="3DEB10AA" w14:textId="48A35D20" w:rsidR="009A06D2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Any amount not paid on the due date will automatically generate late payment interest equivalent to three times the legal interest rate of the current year and the payment of a sum of € 40 recovery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7DEB283D" w14:textId="3FCE42B0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0DF01A3A" w14:textId="5BC02D16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F2AE229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Best regards,</w:t>
      </w:r>
    </w:p>
    <w:p w14:paraId="3B33167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ab/>
      </w:r>
    </w:p>
    <w:p w14:paraId="31F279DA" w14:textId="77777777" w:rsidR="009C4AD0" w:rsidRPr="009C4AD0" w:rsidRDefault="009C4AD0" w:rsidP="009C4AD0">
      <w:pPr>
        <w:shd w:val="clear" w:color="auto" w:fill="FCFDFE"/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Alexandre Planchot</w:t>
      </w:r>
    </w:p>
    <w:sectPr w:rsidR="009C4AD0" w:rsidRPr="009C4AD0" w:rsidSect="009C4A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84B43"/>
    <w:multiLevelType w:val="hybridMultilevel"/>
    <w:tmpl w:val="7A00E89C"/>
    <w:lvl w:ilvl="0" w:tplc="C39A99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946FA"/>
    <w:multiLevelType w:val="hybridMultilevel"/>
    <w:tmpl w:val="30B62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0E1"/>
    <w:rsid w:val="00032867"/>
    <w:rsid w:val="001A0CF9"/>
    <w:rsid w:val="001C5A46"/>
    <w:rsid w:val="002F4E28"/>
    <w:rsid w:val="00354BDF"/>
    <w:rsid w:val="00361C03"/>
    <w:rsid w:val="00363ED6"/>
    <w:rsid w:val="003F7470"/>
    <w:rsid w:val="0040580D"/>
    <w:rsid w:val="00500D74"/>
    <w:rsid w:val="005B20E1"/>
    <w:rsid w:val="005C58BB"/>
    <w:rsid w:val="00675757"/>
    <w:rsid w:val="00695756"/>
    <w:rsid w:val="00782587"/>
    <w:rsid w:val="0083207E"/>
    <w:rsid w:val="0088445C"/>
    <w:rsid w:val="008E39CE"/>
    <w:rsid w:val="00912360"/>
    <w:rsid w:val="00913B6C"/>
    <w:rsid w:val="009A06D2"/>
    <w:rsid w:val="009B4E08"/>
    <w:rsid w:val="009C4AD0"/>
    <w:rsid w:val="00A37BF0"/>
    <w:rsid w:val="00AF3C7F"/>
    <w:rsid w:val="00B82D6A"/>
    <w:rsid w:val="00B874AD"/>
    <w:rsid w:val="00C0109B"/>
    <w:rsid w:val="00C61FB0"/>
    <w:rsid w:val="00D653E0"/>
    <w:rsid w:val="00E44D7B"/>
    <w:rsid w:val="00FE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3131"/>
  <w15:docId w15:val="{E9424F74-A994-4D8A-8011-9121E629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4E08"/>
    <w:pPr>
      <w:ind w:left="720"/>
      <w:contextualSpacing/>
    </w:pPr>
  </w:style>
  <w:style w:type="table" w:styleId="Grilledutableau">
    <w:name w:val="Table Grid"/>
    <w:basedOn w:val="TableauNormal"/>
    <w:uiPriority w:val="59"/>
    <w:rsid w:val="00E44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E44D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E44D7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7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4384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2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6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9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1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AyA Poncho</cp:lastModifiedBy>
  <cp:revision>7</cp:revision>
  <cp:lastPrinted>2021-02-18T15:06:00Z</cp:lastPrinted>
  <dcterms:created xsi:type="dcterms:W3CDTF">2020-12-10T16:02:00Z</dcterms:created>
  <dcterms:modified xsi:type="dcterms:W3CDTF">2021-02-19T14:21:00Z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C:\Users\a.planchot\Documents\TARGETMANIA_DEVIS_SAMSUNG_EN.docx</vt:lpwstr>
  </property>
</Properties>
</file>